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outlineLvl w:val="9"/>
              <w:rPr>
                <w:rFonts w:hint="eastAsia" w:ascii="宋体" w:hAnsi="宋体" w:eastAsia="宋体" w:cs="宋体"/>
                <w:caps w:val="0"/>
                <w:color w:val="auto"/>
                <w:spacing w:val="0"/>
                <w:sz w:val="21"/>
                <w:szCs w:val="21"/>
              </w:rPr>
            </w:pPr>
            <w:r>
              <w:rPr>
                <w:rFonts w:hint="eastAsia" w:ascii="宋体" w:hAnsi="宋体" w:eastAsia="宋体" w:cs="宋体"/>
                <w:caps w:val="0"/>
                <w:color w:val="auto"/>
                <w:spacing w:val="0"/>
                <w:kern w:val="0"/>
                <w:sz w:val="21"/>
                <w:szCs w:val="21"/>
                <w:lang w:val="en-US" w:eastAsia="zh-CN" w:bidi="ar"/>
              </w:rPr>
              <w:t>2015年04月24日 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blCellSpacing w:w="0" w:type="dxa"/>
        </w:trPr>
        <w:tc>
          <w:tcPr>
            <w:tcW w:w="8306" w:type="dxa"/>
            <w:shd w:val="clear"/>
            <w:vAlign w:val="center"/>
          </w:tcPr>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0" w:firstLineChars="0"/>
              <w:jc w:val="center"/>
              <w:textAlignment w:val="auto"/>
              <w:outlineLvl w:val="9"/>
              <w:rPr>
                <w:rFonts w:hint="eastAsia" w:ascii="宋体" w:hAnsi="宋体" w:eastAsia="宋体" w:cs="宋体"/>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tcMar>
              <w:top w:w="30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中华人民共和国主席令</w:t>
            </w:r>
            <w:r>
              <w:rPr>
                <w:rFonts w:hint="eastAsia" w:ascii="宋体" w:hAnsi="宋体" w:eastAsia="宋体" w:cs="宋体"/>
                <w:caps w:val="0"/>
                <w:color w:val="000000"/>
                <w:spacing w:val="0"/>
                <w:sz w:val="21"/>
                <w:szCs w:val="21"/>
              </w:rPr>
              <w:br w:type="textWrapping"/>
            </w:r>
            <w:r>
              <w:rPr>
                <w:rFonts w:hint="eastAsia" w:ascii="宋体" w:hAnsi="宋体" w:eastAsia="宋体" w:cs="宋体"/>
                <w:caps w:val="0"/>
                <w:color w:val="000000"/>
                <w:spacing w:val="0"/>
                <w:sz w:val="21"/>
                <w:szCs w:val="21"/>
              </w:rPr>
              <w:t>第二十一号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《中华人民共和国食品安全法》已由中华人民共和国第十二届全国人民代表大会常务委员会第十四次会议于2015年4月24日修订通过，现将修订后的《中华人民共和国食品安全法》公布，自2015年10月1日起施行。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中华人民共和国主席习近平</w:t>
            </w:r>
            <w:r>
              <w:rPr>
                <w:rFonts w:hint="eastAsia" w:ascii="宋体" w:hAnsi="宋体" w:eastAsia="宋体" w:cs="宋体"/>
                <w:caps w:val="0"/>
                <w:color w:val="000000"/>
                <w:spacing w:val="0"/>
                <w:sz w:val="21"/>
                <w:szCs w:val="21"/>
              </w:rPr>
              <w:br w:type="textWrapping"/>
            </w:r>
            <w:r>
              <w:rPr>
                <w:rFonts w:hint="eastAsia" w:ascii="宋体" w:hAnsi="宋体" w:eastAsia="宋体" w:cs="宋体"/>
                <w:caps w:val="0"/>
                <w:color w:val="000000"/>
                <w:spacing w:val="0"/>
                <w:sz w:val="21"/>
                <w:szCs w:val="21"/>
              </w:rPr>
              <w:t>　　　　　　　　　　　　　　　　　　　　　　　　　　　　　　 </w:t>
            </w:r>
            <w:r>
              <w:rPr>
                <w:rFonts w:hint="eastAsia" w:ascii="宋体" w:hAnsi="宋体" w:eastAsia="宋体" w:cs="宋体"/>
                <w:caps w:val="0"/>
                <w:color w:val="000000"/>
                <w:spacing w:val="0"/>
                <w:sz w:val="21"/>
                <w:szCs w:val="21"/>
              </w:rPr>
              <w:t>2015</w:t>
            </w:r>
            <w:r>
              <w:rPr>
                <w:rFonts w:hint="eastAsia" w:ascii="宋体" w:hAnsi="宋体" w:eastAsia="宋体" w:cs="宋体"/>
                <w:caps w:val="0"/>
                <w:color w:val="000000"/>
                <w:spacing w:val="0"/>
                <w:sz w:val="21"/>
                <w:szCs w:val="21"/>
              </w:rPr>
              <w:t>年4月24日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sz w:val="21"/>
                <w:szCs w:val="21"/>
              </w:rPr>
            </w:pPr>
            <w:r>
              <w:rPr>
                <w:rStyle w:val="4"/>
                <w:rFonts w:hint="eastAsia" w:ascii="宋体" w:hAnsi="宋体" w:eastAsia="宋体" w:cs="宋体"/>
                <w:caps w:val="0"/>
                <w:color w:val="000000"/>
                <w:spacing w:val="0"/>
                <w:sz w:val="21"/>
                <w:szCs w:val="21"/>
              </w:rPr>
              <w:t>中华人民共和国食品安全法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目录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第二章　食品安全风险监测和评估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第三章　食品安全标准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第四章　食品生产经营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第一节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第二节　生产经营过程控制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第三节　标签、说明书和广告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第四节　特殊食品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第五章　食品检验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第六章　食品进出口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第七章　食品安全事故处置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第八章　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第九章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第十章　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第一条　为了保证食品安全，保障公众身体健康和生命安全，制定本法。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第二条　在中华人民共和国境内从事下列活动，应当遵守本法：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（一）食品生产和加工（以下称食品生产），食品销售和餐饮服务（以下称食品经营）；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（二）食品添加剂的生产经营；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（三）用于食品的包装材料、容器、洗涤剂、消毒剂和用于食品生产经营的工具、设备（以下称食品相关产品）的生产经营；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（四）食品生产经营者使用食品添加剂、食品相关产品；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（五）食品的贮存和运输；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（六）对食品、食品添加剂、食品相关产品的安全管理。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第三条　食品安全工作实行预防为主、风险管理、全程控制、社会共治，建立科学、严格的监督管理制度。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第四条　食品生产经营者对其生产经营食品的安全负责。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食品生产经营者应当依照法律、法规和食品安全标准从事生产经营活动，保证食品安全，诚信自律，对社会和公众负责，接受社会监督，承担社会责任。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第五条　国务院设立食品安全委员会，其职责由国务院规定。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国务院食品药品监督管理部门依照本法和国务院规定的职责，对食品生产经营活动实施监督管理。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国务院卫生行政部门依照本法和国务院规定的职责，组织开展食品安全风险监测和风险评估，会同国务院食品药品监督管理部门制定并公布食品安全国家标准。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国务院其他有关部门依照本法和国务院规定的职责，承担有关食品安全工作。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县级以上地方人民政府依照本法和国务院的规定，确定本级食品药品监督管理、卫生行政部门和其他有关部门的职责。有关部门在各自职责范围内负责本行政区域的食品安全监督管理工作。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县级人民政府食品药品监督管理部门可以在乡镇或者特定区域设立派出机构。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第七条　县级以上地方人民政府实行食品安全监督管理责任制。上级人民政府负责对下一级人民政府的食品安全监督管理工作进行评议、考核。县级以上地方人民政府负责对本级食品药品监督管理部门和其他有关部门的食品安全监督管理工作进行评议、考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第八条　县级以上人民政府应当将食品安全工作纳入本级国民经济和社会发展规划，将食品安全工作经费列入本级政府财政预算，加强食品安全监督管理能力建设，为食品安全工作提供保障。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县级以上人民政府食品药品监督管理部门和其他有关部门应当加强沟通、密切配合，按照各自职责分工，依法行使职权，承担责任。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第九条　食品行业协会应当加强行业自律，按照章程建立健全行业规范和奖惩机制，提供食品安全信息、技术等服务，引导和督促食品生产经营者依法生产经营，推动行业诚信建设，宣传、普及食品安全知识。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消费者协会和其他消费者组织对违反本法规定，损害消费者合法权益的行为，依法进行社会监督。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新闻媒体应当开展食品安全法律、法规以及食品安全标准和知识的公益宣传，并对食品安全违法行为进行舆论监督。有关食品安全的宣传报道应当真实、公正。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第十一条　国家鼓励和支持开展与食品安全有关的基础研究、应用研究，鼓励和支持食品生产经营者为提高食品安全水平采用先进技术和先进管理规范。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国家对农药的使用实行严格的管理制度，加快淘汰剧毒、高毒、高残留农药，推动替代产品的研发和应用，鼓励使用高效低毒低残留农药。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第十二条　任何组织或者个人有权举报食品安全违法行为，依法向有关部门了解食品安全信息，对食品安全监督管理工作提出意见和建议。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aps w:val="0"/>
                <w:color w:val="000000"/>
                <w:spacing w:val="0"/>
                <w:sz w:val="21"/>
                <w:szCs w:val="21"/>
              </w:rPr>
              <w:t>　　第十三条　对在食品安全工作中做出突出贡献的单位和个人，按照国家有关规定给予表彰、奖励。</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第二章　食品安全风险监测和评估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第十四条　国家建立食品安全风险监测制度，对食源性疾病、食品污染以及食品中的有害因素进行监测。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国务院卫生行政部门会同国务院食品药品监督管理、质量监督等部门，制定、实施国家食品安全风险监测计划。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国务院食品药品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省、自治区、直辖市人民政府卫生行政部门会同同级食品药品监督管理、质量监督等部门，根据国家食品安全风险监测计划，结合本行政区域的具体情况，制定、调整本行政区域的食品安全风险监测方案，报国务院卫生行政部门备案并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第十五条　承担食品安全风险监测工作的技术机构应当根据食品安全风险监测计划和监测方案开展监测工作，保证监测数据真实、准确，并按照食品安全风险监测计划和监测方案的要求报送监测数据和分析结果。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食品安全风险监测工作人员有权进入相关食用农产品种植养殖、食品生产经营场所采集样品、收集相关数据。采集样品应当按照市场价格支付费用。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第十六条　食品安全风险监测结果表明可能存在食品安全隐患的，县级以上人民政府卫生行政部门应当及时将相关信息通报同级食品药品监督管理等部门，并报告本级人民政府和上级人民政府卫生行政部门。食品药品监督管理等部门应当组织开展进一步调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第十七条　国家建立食品安全风险评估制度，运用科学方法，根据食品安全风险监测信息、科学数据以及有关信息，对食品、食品添加剂、食品相关产品中生物性、化学性和物理性危害因素进行风险评估。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对农药、肥料、兽药、饲料和饲料添加剂等的安全性评估，应当有食品安全风险评估专家委员会的专家参加。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食品安全风险评估不得向生产经营者收取费用，采集样品应当按照市场价格支付费用。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第十八条　有下列情形之一的，应当进行食品安全风险评估：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（一）通过食品安全风险监测或者接到举报发现食品、食品添加剂、食品相关产品可能存在安全隐患的；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（二）为制定或者修订食品安全国家标准提供科学依据需要进行风险评估的；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（三）为确定监督管理的重点领域、重点品种需要进行风险评估的；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（四）发现新的可能危害食品安全因素的；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（五）需要判断某一因素是否构成食品安全隐患的；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（六）国务院卫生行政部门认为需要进行风险评估的其他情形。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第十九条　国务院食品药品监督管理、质量监督、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第二十条　省级以上人民政府卫生行政、农业行政部门应当及时相互通报食品、食用农产品安全风险监测信息。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国务院卫生行政、农业行政部门应当及时相互通报食品、食用农产品安全风险评估结果等信息。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第二十一条　食品安全风险评估结果是制定、修订食品安全标准和实施食品安全监督管理的科学依据。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经食品安全风险评估，得出食品、食品添加剂、食品相关产品不安全结论的，国务院食品药品监督管理、质量监督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药品监督管理部门立即制定、修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第二十二条　国务院食品药品监督管理部门应当会同国务院有关部门，根据食品安全风险评估结果、食品安全监督管理信息，对食品安全状况进行综合分析。对经综合分析表明可能具有较高程度安全风险的食品，国务院食品药品监督管理部门应当及时提出食品安全风险警示，并向社会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第二十三条　县级以上人民政府食品药品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第三章　食品安全标准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第二十四条　制定食品安全标准，应当以保障公众身体健康为宗旨，做到科学合理、安全可靠。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第二十五条　食品安全标准是强制执行的标准。除食品安全标准外，不得制定其他食品强制性标准。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第二十六条　食品安全标准应当包括下列内容：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（一）食品、食品添加剂、食品相关产品中的致病性微生物，农药残留、兽药残留、生物毒素、重金属等污染物质以及其他危害人体健康物质的限量规定；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（二）食品添加剂的品种、使用范围、用量；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（三）专供婴幼儿和其他特定人群的主辅食品的营养成分要求；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（四）对与卫生、营养等食品安全要求有关的标签、标志、说明书的要求；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（五）食品生产经营过程的卫生要求；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（六）与食品安全有关的质量要求；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（七）与食品安全有关的食品检验方法与规程；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（八）其他需要制定为食品安全标准的内容。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第二十七条　食品安全国家标准由国务院卫生行政部门会同国务院食品药品监督管理部门制定、公布，国务院标准化行政部门提供国家标准编号。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食品中农药残留、兽药残留的限量规定及其检验方法与规程由国务院卫生行政部门、国务院农业行政部门会同国务院食品药品监督管理部门制定。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屠宰畜、禽的检验规程由国务院农业行政部门会同国务院卫生行政部门制定。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第三十条　国家鼓励食品生产企业制定严于食品安全国家标准或者地方标准的企业标准，在本企业适用，并报省、自治区、直辖市人民政府卫生行政部门备案。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第三十一条　省级以上人民政府卫生行政部门应当在其网站上公布制定和备案的食品安全国家标准、地方标准和企业标准，供公众免费查阅、下载。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对食品安全标准执行过程中的问题，县级以上人民政府卫生行政部门应当会同有关部门及时给予指导、解答。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第三十二条　省级以上人民政府卫生行政部门应当会同同级食品药品监督管理、质量监督、农业行政等部门，分别对食品安全国家标准和地方标准的执行情况进行跟踪评价，并根据评价结果及时修订食品安全标准。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省级以上人民政府食品药品监督管理、质量监督、农业行政等部门应当对食品安全标准执行中存在的问题进行收集、汇总，并及时向同级卫生行政部门通报。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食品生产经营者、食品行业协会发现食品安全标准在执行中存在问题的，应当立即向卫生行政部门报告。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第四章　食品生产经营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第一节　一般规定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第三十三条　食品生产经营应当符合食品安全标准，并符合下列要求：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（一）具有与生产经营的食品品种、数量相适应的食品原料处理和食品加工、包装、贮存等场所，保持该场所环境整洁，并与有毒、有害场所以及其他污染源保持规定的距离；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具有与生产经营的食品品种、数量相适应的生产经营设备或者设施，有相应的消毒、更衣、盥洗、采光、照明、通风、防腐、防尘、防蝇、防鼠、防虫、洗涤以及处理废水、存放垃圾和废弃物的设备或者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（三）有专职或者兼职的食品安全专业技术人员、食品安全管理人员和保证食品安全的规章制度；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（四）具有合理的设备布局和工艺流程，防止待加工食品与直接入口食品、原料与成品交叉污染，避免食品接触有毒物、不洁物；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（五）餐具、饮具和盛放直接入口食品的容器，使用前应当洗净、消毒，炊具、用具用后应当洗净，保持清洁；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（六）贮存、运输和装卸食品的容器、工具和设备应当安全、无害，保持清洁，防止食品污染，并符合保证食品安全所需的温度、湿度等特殊要求，不得将食品与有毒、有害物品一同贮存、运输；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（七）直接入口的食品应当使用无毒、清洁的包装材料、餐具、饮具和容器；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（八）食品生产经营人员应当保持个人卫生，生产经营食品时，应当将手洗净，穿戴清洁的工作衣、帽等；销售无包装的直接入口食品时，应当使用无毒、清洁的容器、售货工具和设备；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（九）用水应当符合国家规定的生活饮用水卫生标准；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（十）使用的洗涤剂、消毒剂应当对人体安全、无害；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（十一）法律、法规规定的其他要求。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非食品生产经营者从事食品贮存、运输和装卸的，应当符合前款第六项的规定。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第三十四条　禁止生产经营下列食品、食品添加剂、食品相关产品：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（一）用非食品原料生产的食品或者添加食品添加剂以外的化学物质和其他可能危害人体健康物质的食品，或者用回收食品作为原料生产的食品；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（二）致病性微生物，农药残留、兽药残留、生物毒素、重金属等污染物质以及其他危害人体健康的物质含量超过食品安全标准限量的食品、食品添加剂、食品相关产品；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（三）用超过保质期的食品原料、食品添加剂生产的食品、食品添加剂；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（四）超范围、超限量使用食品添加剂的食品；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（五）营养成分不符合食品安全标准的专供婴幼儿和其他特定人群的主辅食品；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（六）腐败变质、油脂酸败、霉变生虫、污秽不洁、混有异物、掺假掺杂或者感官性状异常的食品、食品添加剂；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（七）病死、毒死或者死因不明的禽、畜、兽、水产动物肉类及其制品；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（八）未按规定进行检疫或者检疫不合格的肉类，或者未经检验或者检验不合格的肉类制品；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（九）被包装材料、容器、运输工具等污染的食品、食品添加剂；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（十）标注虚假生产日期、保质期或者超过保质期的食品、食品添加剂；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（十一）无标签的预包装食品、食品添加剂；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（十二）国家为防病等特殊需要明令禁止生产经营的食品；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（十三）其他不符合法律、法规或者食品安全标准的食品、食品添加剂、食品相关产品。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第三十五条　国家对食品生产经营实行许可制度。从事食品生产、食品销售、餐饮服务，应当依法取得许可。但是，销售食用农产品，不需要取得许可。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第三十六条　食品生产加工小作坊和食品摊贩等从事食品生产经营活动，应当符合本法规定的与其生产经营规模、条件相适应的食品安全要求，保证所生产经营的食品卫生、无毒、无害，食品药品监督管理部门应当对其加强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食品生产加工小作坊和食品摊贩等的具体管理办法由省、自治区、直辖市制定。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第三十七　条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第三十八条　生产经营的食品中不得添加药品，但是可以添加按照传统既是食品又是中药材的物质。按照传统既是食品又是中药材的物质目录由国务院卫生行政部门会同国务院食品药品监督管理部门制定、公布。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生产食品添加剂应当符合法律、法规和食品安全国家标准。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第四十条　食品添加剂应当在技术上确有必要且经过风险评估证明安全可靠，方可列入允许使用的范围；有关食品安全国家标准应当根据技术必要性和食品安全风险评估结果及时修订。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食品生产经营者应当按照食品安全国家标准使用食品添加剂。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第四十一条　生产食品相关产品应当符合法律、法规和食品安全国家标准。对直接接触食品的包装材料等具有较高风险的食品相关产品，按照国家有关工业产品生产许可证管理的规定实施生产许可。质量监督部门应当加强对食品相关产品生产活动的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第四十二条　国家建立食品安全全程追溯制度。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食品生产经营者应当依照本法的规定，建立食品安全追溯体系，保证食品可追溯。国家鼓励食品生产经营者采用信息化手段采集、留存生产经营信息，建立食品安全追溯体系。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国务院食品药品监督管理部门会同国务院农业行政等有关部门建立食品安全全程追溯协作机制。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第四十三条　地方各级人民政府应当采取措施鼓励食品规模化生产和连锁经营、配送。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国家鼓励食品生产经营企业参加食品安全责任保险。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第二节　生产经营过程控制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第四十四条　食品生产经营企业应当建立健全食品安全管理制度，对职工进行食品安全知识培训，加强食品检验工作，依法从事生产经营活动。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食品生产经营企业的主要负责人应当落实企业食品安全管理制度，对本企业的食品安全工作全面负责。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经营企业应当配备食品安全管理人员，加强对其培训和考核。经考核不具备食品安全管理能力的，不得上岗。食品药品监督管理部门应当对企业食品安全管理人员随机进行监督抽查考核并公布考核情况。监督抽查考核不得收取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第四十五条　食品生产经营者应当建立并执行从业人员健康管理制度。患有国务院卫生行政部门规定的有碍食品安全疾病的人员，不得从事接触直接入口食品的工作。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从事接触直接入口食品工作的食品生产经营人员应当每年进行健康检查，取得健康证明后方可上岗工作。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第四十六条　食品生产企业应当就下列事项制定并实施控制要求，保证所生产的食品符合食品安全标准：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（一）原料采购、原料验收、投料等原料控制；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（二）生产工序、设备、贮存、包装等生产关键环节控制；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（三）原料检验、半成品检验、成品出厂检验等检验控制；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（四）运输和交付控制。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第四十八条　国家鼓励食品生产经营企业符合良好生产规范要求，实施危害分析与关键控制点体系，提高食品安全管理水平。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对通过良好生产规范、危害分析与关键控制点体系认证的食品生产经营企业，认证机构应当依法实施跟踪调查；对不再符合认证要求的企业，应当依法撤销认证，及时向县级以上人民政府食品药品监督管理部门通报，并向社会公布。认证机构实施跟踪调查不得收取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食用农产品的生产企业和农民专业合作经济组织应当建立农业投入品使用记录制度。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县级以上人民政府农业行政部门应当加强对农业投入品使用的监督管理和指导，建立健全农业投入品安全使用制度。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第五十二条　食品、食品添加剂、食品相关产品的生产者，应当按照食品安全标准对所生产的食品、食品添加剂、食品相关产品进行检验，检验合格后方可出厂或者销售。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第五十三条　食品经营者采购食品，应当查验供货者的许可证和食品出厂检验合格证或者其他合格证明（以下称合格证明文件）。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实行统一配送经营方式的食品经营企业，可以由企业总部统一查验供货者的许可证和食品合格证明文件，进行食品进货查验记录。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第五十四条　食品经营者应当按照保证食品安全的要求贮存食品，定期检查库存食品，及时清理变质或者超过保质期的食品。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食品经营者贮存散装食品，应当在贮存位置标明食品的名称、生产日期或者生产批号、保质期、生产者名称及联系方式等内容。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第五十五条　餐饮服务提供者应当制定并实施原料控制要求，不得采购不符合食品安全标准的食品原料。倡导餐饮服务提供者公开加工过程，公示食品原料及其来源等信息。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餐饮服务提供者在加工过程中应当检查待加工的食品及原料，发现有本法第三十四条第六项规定情形的，不得加工或者使用。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第五十六条　餐饮服务提供者应当定期维护食品加工、贮存、陈列等设施、设备；定期清洗、校验保温设施及冷藏、冷冻设施。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餐饮服务提供者应当按照要求对餐具、饮具进行清洗消毒，不得使用未经清洗消毒的餐具、饮具；餐饮服务提供者委托清洗消毒餐具、饮具的，应当委托符合本法规定条件的餐具、饮具集中消毒服务单位。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学校、托幼机构、养老机构、建筑工地等集中用餐单位的主管部门应当加强对集中用餐单位的食品安全教育和日常管理，降低食品安全风险，及时消除食品安全隐患。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第五十八条　餐具、饮具集中消毒服务单位应当具备相应的作业场所、清洗消毒设备或者设施，用水和使用的洗涤剂、消毒剂应当符合相关食品安全国家标准和其他国家标准、卫生规范。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药品监督管理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第六十二条　网络食品交易第三方平台提供者应当对入网食品经营者进行实名登记，明确其食品安全管理责任；依法应当取得许可证的，还应当审查其许可证。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网络食品交易第三方平台提供者发现入网食品经营者有违反本法规定行为的，应当及时制止并立即报告所在地县级人民政府食品药品监督管理部门；发现严重违法行为的，应当立即停止提供网络交易平台服务。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食品生产经营者未依照本条规定召回或者停止经营的，县级以上人民政府食品药品监督管理部门可以责令其召回或者停止经营。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药品监督管理部门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第六十五条　食用农产品销售者应当建立食用农产品进货查验记录制度，如实记录食用农产品的名称、数量、进货日期以及供货者名称、地址、联系方式等内容，并保存相关凭证。记录和凭证保存期限不得少于六个月。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第六十六条进入市场销售的食用农产品在包装、保鲜、贮存、运输中使用保鲜剂、防腐剂等食品添加剂和包装材料等食品相关产品，应当符合食品安全国家标准。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第三节　标签、说明书和广告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第六十七条　预包装食品的包装上应当有标签。标签应当标明下列事项：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（一）名称、规格、净含量、生产日期；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（二）成分或者配料表；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（三）生产者的名称、地址、联系方式；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（四）保质期；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（五）产品标准代号；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（六）贮存条件；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（七）所使用的食品添加剂在国家标准中的通用名称；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（八）生产许可证编号；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（九）法律、法规或者食品安全标准规定应当标明的其他事项。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专供婴幼儿和其他特定人群的主辅食品，其标签还应当标明主要营养成分及其含量。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食品安全国家标准对标签标注事项另有规定的，从其规定。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第六十八条　食品经营者销售散装食品，应当在散装食品的容器、外包装上标明食品的名称、生产日期或者生产批号、保质期以及生产经营者名称、地址、联系方式等内容。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第六十九条　生产经营转基因食品应当按照规定显著标示。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第七十一条　食品和食品添加剂的标签、说明书，不得含有虚假内容，不得涉及疾病预防、治疗功能。生产经营者对其提供的标签、说明书的内容负责。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食品和食品添加剂的标签、说明书应当清楚、明显，生产日期、保质期等事项应当显著标注，容易辨识。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食品和食品添加剂与其标签、说明书的内容不符的，不得上市销售。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第七十二条　食品经营者应当按照食品标签标示的警示标志、警示说明或者注意事项的要求销售食品。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第七十三条　食品广告的内容应当真实合法，不得含有虚假内容，不得涉及疾病预防、治疗功能。食品生产经营者对食品广告内容的真实性、合法性负责。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县级以上人民政府食品药品监督管理部门和其他有关部门以及食品检验机构、食品行业协会不得以广告或者其他形式向消费者推荐食品。消费者组织不得以收取费用或者其他牟取利益的方式向消费者推荐食品。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第四节　特殊食品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第七十四条　国家对保健食品、特殊医学用途配方食品和婴幼儿配方食品等特殊食品实行严格监督管理。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第七十五条　保健食品声称保健功能，应当具有科学依据，不得对人体产生急性、亚急性或者慢性危害。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保健食品原料目录和允许保健食品声称的保健功能目录，由国务院食品药品监督管理部门会同国务院卫生行政部门、国家中医药管理部门制定、调整并公布。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保健食品原料目录应当包括原料名称、用量及其对应的功效；列入保健食品原料目录的原料只能用于保健食品生产，不得用于其他食品生产。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第七十六条　使用保健食品原料目录以外原料的保健食品和首次进口的保健食品应当经国务院食品药品监督管理部门注册。但是，首次进口的保健食品中属于补充维生素、矿物质等营养物质的，应当报国务院食品药品监督管理部门备案。其他保健食品应当报省、自治区、直辖市人民政府食品药品监督管理部门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进口的保健食品应当是出口国（地区）主管部门准许上市销售的产品。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第七十七条　依法应当注册的保健食品，注册时应当提交保健食品的研发报告、产品配方、生产工艺、安全性和保健功能评价、标签、说明书等材料及样品，并提供相关证明文件。国务院食品药品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依法应当备案的保健食品，备案时应当提交产品配方、生产工艺、标签、说明书以及表明产品安全性和保健功能的材料。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第七十九条　保健食品广告除应当符合本法第七十三条第一款的规定外，还应当声明“本品不能代替药物”；其内容应当经生产企业所在地省、自治区、直辖市人民政府食品药品监督管理部门审查批准，取得保健食品广告批准文件。省、自治区、直辖市人民政府食品药品监督管理部门应当公布并及时更新已经批准的保健食品广告目录以及批准的广告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第八十条　特殊医学用途配方食品应当经国务院食品药品监督管理部门注册。注册时，应当提交产品配方、生产工艺、标签、说明书以及表明产品安全性、营养充足性和特殊医学用途临床效果的材料。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特殊医学用途配方食品广告适用《中华人民共和国广告法》和其他法律、行政法规关于药品广告管理的规定。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第八十一条　婴幼儿配方食品生产企业应当实施从原料进厂到成品出厂的全过程质量控制，对出厂的婴幼儿配方食品实施逐批检验，保证食品安全。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生产婴幼儿配方食品使用的生鲜乳、辅料等食品原料、食品添加剂等，应当符合法律、行政法规的规定和食品安全国家标准，保证婴幼儿生长发育所需的营养成分。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婴幼儿配方食品生产企业应当将食品原料、食品添加剂、产品配方及标签等事项向省、自治区、直辖市人民政府食品药品监督管理部门备案。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婴幼儿配方乳粉的产品配方应当经国务院食品药品监督管理部门注册。注册时，应当提交配方研发报告和其他表明配方科学性、安全性的材料。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不得以分装方式生产婴幼儿配方乳粉，同一企业不得用同一配方生产不同品牌的婴幼儿配方乳粉。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第八十二条　保健食品、特殊医学用途配方食品、婴幼儿配方乳粉的注册人或者备案人应当对其提交材料的真实性负责。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省级以上人民政府食品药品监督管理部门应当及时公布注册或者备案的保健食品、特殊医学用途配方食品、婴幼儿配方乳粉目录，并对注册或者备案中获知的企业商业秘密予以保密。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保健食品、特殊医学用途配方食品、婴幼儿配方乳粉生产企业应当按照注册或者备案的产品配方、生产工艺等技术要求组织生产。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药品监督管理部门提交自查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第五章　食品检验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第八十四条　食品检验机构按照国家有关认证认可的规定取得资质认定后，方可从事食品检验活动。但是，法律另有规定的除外。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食品检验机构的资质认定条件和检验规范，由国务院食品药品监督管理部门规定。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符合本法规定的食品检验机构出具的检验报告具有同等效力。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县级以上人民政府应当整合食品检验资源，实现资源共享。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第八十五条　食品检验由食品检验机构指定的检验人独立进行。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检验人应当依照有关法律、法规的规定，并按照食品安全标准和检验规范对食品进行检验，尊重科学，恪守职业道德，保证出具的检验数据和结论客观、公正，不得出具虚假检验报告。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第八十六条　食品检验实行食品检验机构与检验人负责制。食品检验报告应当加盖食品检验机构公章，并有检验人的签名或者盖章。食品检验机构和检验人对出具的食品检验报告负责。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第八十七条　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第八十八条　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采用国家规定的快速检测方法对食用农产品进行抽查检测，被抽查人对检测结果有异议的，可以自收到检测结果时起四小时内申请复检。复检不得采用快速检测方法。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第八十九条　食品生产企业可以自行对所生产的食品进行检验，也可以委托符合本法规定的食品检验机构进行检验。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食品行业协会和消费者协会等组织、消费者需要委托食品检验机构对食品进行检验的，应当委托符合本法规定的食品检验机构进行。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第九十条　食品添加剂的检验，适用本法有关食品检验的规定。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第六章食品进出口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第九十一条　国家出入境检验检疫部门对进出口食品安全实施监督管理。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第九十二条　进口的食品、食品添加剂、食品相关产品应当符合我国食品安全国家标准。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进口的食品、食品添加剂应当经出入境检验检疫机构依照进出口商品检验相关法律、行政法规的规定检验合格。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进口的食品、食品添加剂应当按照国家出入境检验检疫部门的要求随附合格证明材料。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出入境检验检疫机构按照国务院卫生行政部门的要求，对前款规定的食品、食品添加剂、食品相关产品进行检验。检验结果应当公开。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第九十四条　境外出口商、境外生产企业应当保证向我国出口的食品、食品添加剂、食品相关产品符合本法以及我国其他有关法律、行政法规的规定和食品安全国家标准的要求，并对标签、说明书的内容负责。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进口商应当建立境外出口商、境外生产企业审核制度，重点审核前款规定的内容；审核不合格的，不得进口。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发现进口食品不符合我国食品安全国家标准或者有证据证明可能危害人体健康的，进口商应当立即停止进口，并依照本法第六十三条的规定召回。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第九十五条　境外发生的食品安全事件可能对我国境内造成影响，或者在进口食品、食品添加剂、食品相关产品中发现严重食品安全问题的，国家出入境检验检疫部门应当及时采取风险预警或者控制措施，并向国务院食品药品监督管理、卫生行政、农业行政部门通报。接到通报的部门应当及时采取相应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县级以上人民政府食品药品监督管理部门对国内市场上销售的进口食品、食品添加剂实施监督管理。发现存在严重食品安全问题的，国务院食品药品监督管理部门应当及时向国家出入境检验检疫部门通报。国家出入境检验检疫部门应当及时采取相应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国家出入境检验检疫部门应当定期公布已经备案的境外出口商、代理商、进口商和已经注册的境外食品生产企业名单。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第九十九条　出口食品生产企业应当保证其出口食品符合进口国（地区）的标准或者合同要求。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出口食品生产企业和出口食品原料种植、养殖场应当向国家出入境检验检疫部门备案。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第一百条　国家出入境检验检疫部门应当收集、汇总下列进出口食品安全信息，并及时通报相关部门、机构和企业：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（一）出入境检验检疫机构对进出口食品实施检验检疫发现的食品安全信息；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（二）食品行业协会和消费者协会等组织、消费者反映的进口食品安全信息；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（三）国际组织、境外政府机构发布的风险预警信息及其他食品安全信息，以及境外食品行业协会等组织、消费者反映的食品安全信息；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（四）其他食品安全信息。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第一百零一条　国家出入境检验检疫部门可以对向我国境内出口食品的国家（地区）的食品安全管理体系和食品安全状况进行评估和审查，并根据评估和审查结果，确定相应检验检疫要求。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第七章　食品安全事故处置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第一百零二条　国务院组织制定国家食品安全事故应急预案。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县级以上地方人民政府应当根据有关法律、法规的规定和上级人民政府的食品安全事故应急预案以及本行政区域的实际情况，制定本行政区域的食品安全事故应急预案，并报上一级人民政府备案。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食品安全事故应急预案应当对食品安全事故分级、事故处置组织指挥体系与职责、预防预警机制、处置程序、应急保障措施等作出规定。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食品生产经营企业应当制定食品安全事故处置方案，定期检查本企业各项食品安全防范措施的落实情况，及时消除事故隐患。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第一百零三条　发生食品安全事故的单位应当立即采取措施，防止事故扩大。事故单位和接收病人进行治疗的单位应当及时向事故发生地县级人民政府食品药品监督管理、卫生行政部门报告。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县级以上人民政府质量监督、农业行政等部门在日常监督管理中发现食品安全事故或者接到事故举报，应当立即向同级食品药品监督管理部门通报。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任何单位和个人不得对食品安全事故隐瞒、谎报、缓报，不得隐匿、伪造、毁灭有关证据。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药品监督管理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县级以上人民政府卫生行政部门在调查处理传染病或者其他突发公共卫生事件中发现与食品安全相关的信息，应当及时通报同级食品药品监督管理部门。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第一百零五条　县级以上人民政府食品药品监督管理部门接到食品安全事故的报告后，应当立即会同同级卫生行政、质量监督、农业行政等部门进行调查处理，并采取下列措施，防止或者减轻社会危害：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（一）开展应急救援工作，组织救治因食品安全事故导致人身伤害的人员；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（二）封存可能导致食品安全事故的食品及其原料，并立即进行检验；对确认属于被污染的食品及其原料，责令食品生产经营者依照本法第六十三条的规定召回或者停止经营；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（三）封存被污染的食品相关产品，并责令进行清洗消毒；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（四）做好信息发布工作，依法对食品安全事故及其处理情况进行发布，并对可能产生的危害加以解释、说明。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发生食品安全事故需要启动应急预案的，县级以上人民政府应当立即成立事故处置指挥机构，启动应急预案，依照前款和应急预案的规定进行处置。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发生食品安全事故，县级以上疾病预防控制机构应当对事故现场进行卫生处理，并对与事故有关的因素开展流行病学调查，有关部门应当予以协助。县级以上疾病预防控制机构应当向同级食品药品监督管理、卫生行政部门提交流行病学调查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第一百零六条　发生食品安全事故，设区的市级以上人民政府食品药品监督管理部门应当立即会同有关部门进行事故责任调查，督促有关部门履行职责，向本级人民政府和上一级人民政府食品药品监督管理部门提出事故责任调查处理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涉及两个以上省、自治区、直辖市的重大食品安全事故由国务院食品药品监督管理部门依照前款规定组织事故责任调查。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第一百零七条　调查食品安全事故，应当坚持实事求是、尊重科学的原则，及时、准确查清事故性质和原因，认定事故责任，提出整改措施。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调查食品安全事故，除了查明事故单位的责任，还应当查明有关监督管理部门、食品检验机构、认证机构及其工作人员的责任。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第一百零八条　食品安全事故调查部门有权向有关单位和个人了解与事故有关的情况，并要求提供相关资料和样品。有关单位和个人应当予以配合，按照要求提供相关资料和样品，不得拒绝。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任何单位和个人不得阻挠、干涉食品安全事故的调查处理。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第八章　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第一百零九条　县级以上人民政府食品药品监督管理、质量监督部门根据食品安全风险监测、风险评估结果和食品安全状况等，确定监督管理的重点、方式和频次，实施风险分级管理。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县级以上地方人民政府组织本级食品药品监督管理、质量监督、农业行政等部门制定本行政区域的食品安全年度监督管理计划，向社会公布并组织实施。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食品安全年度监督管理计划应当将下列事项作为监督管理的重点：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（一）专供婴幼儿和其他特定人群的主辅食品；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（二）保健食品生产过程中的添加行为和按照注册或者备案的技术要求组织生产的情况，保健食品标签、说明书以及宣传材料中有关功能宣传的情况；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（三）发生食品安全事故风险较高的食品生产经营者；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（四）食品安全风险监测结果表明可能存在食品安全隐患的事项。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第一百一十条　县级以上人民政府食品药品监督管理、质量监督部门履行各自食品安全监督管理职责，有权采取下列措施，对生产经营者遵守本法的情况进行监督检查：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（一）进入生产经营场所实施现场检查；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（二）对生产经营的食品、食品添加剂、食品相关产品进行抽样检验；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（三）查阅、复制有关合同、票据、账簿以及其他有关资料；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（四）查封、扣押有证据证明不符合食品安全标准或者有证据证明存在安全隐患以及用于违法生产经营的食品、食品添加剂、食品相关产品；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（五）查封违法从事生产经营活动的场所。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第一百一十二条　县级以上人民政府食品药品监督管理部门在食品安全监督管理工作中可以采用国家规定的快速检测方法对食品进行抽查检测。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对抽查检测结果表明可能不符合食品安全标准的食品，应当依照本法第八十七条的规定进行检验。抽查检测结果确定有关食品不符合食品安全标准的，可以作为行政处罚的依据。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第一百一十四条　食品生产经营过程中存在食品安全隐患，未及时采取措施消除的，县级以上人民政府食品药品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第一百一十五条　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有关部门应当对举报人的信息予以保密，保护举报人的合法权益。举报人举报所在企业的，该企业不得以解除、变更劳动合同或者其他方式对举报人进行打击报复。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第一百一十六条　县级以上人民政府食品药品监督管理、质量监督等部门应当加强对执法人员食品安全法律、法规、标准和专业知识与执法能力等的培训，并组织考核。不具备相应知识和能力的，不得从事食品安全执法工作。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经营者、食品行业协会、消费者协会等发现食品安全执法人员在执法过程中有违反法律、法规规定的行为以及不规范执法行为的，可以向本级或者上级人民政府食品药品监督管理、质量监督等部门或者监察机关投诉、举报。接到投诉、举报的部门或者机关应当进行核实，并将经核实的情况向食品安全执法人员所在部门通报；涉嫌违法违纪的，按照本法和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第一百一十七条　县级以上人民政府食品药品监督管理等部门未及时发现食品安全系统性风险，未及时消除监督管理区域内的食品安全隐患的，本级人民政府可以对其主要负责人进行责任约谈。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地方人民政府未履行食品安全职责，未及时消除区域性重大食品安全隐患的，上级人民政府可以对其主要负责人进行责任约谈。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被约谈的食品药品监督管理等部门、地方人民政府应当立即采取措施，对食品安全监督管理工作进行整改。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责任约谈情况和整改情况应当纳入地方人民政府和有关部门食品安全监督管理工作评议、考核记录。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药品监督管理部门统一公布。食品安全风险警示信息和重大食品安全事故及其调查处理信息的影响限于特定区域的，也可以由有关省、自治区、直辖市人民政府食品药品监督管理部门公布。未经授权不得发布上述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县级以上人民政府食品药品监督管理、质量监督、农业行政部门依据各自职责公布食品安全日常监督管理信息。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公布食品安全信息，应当做到准确、及时，并进行必要的解释说明，避免误导消费者和社会舆论。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第一百一十九条　县级以上地方人民政府食品药品监督管理、卫生行政、质量监督、农业行政部门获知本法规定需要统一公布的信息，应当向上级主管部门报告，由上级主管部门立即报告国务院食品药品监督管理部门；必要时，可以直接向国务院食品药品监督管理部门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县级以上人民政府食品药品监督管理、卫生行政、质量监督、农业行政部门应当相互通报获知的食品安全信息。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第一百二十条　任何单位和个人不得编造、散布虚假食品安全信息。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县级以上人民政府食品药品监督管理部门发现可能误导消费者和社会舆论的食品安全信息，应当立即组织有关部门、专业机构、相关食品生产经营者等进行核实、分析，并及时公布结果。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第一百二十一条　县级以上人民政府食品药品监督管理、质量监督等部门发现涉嫌食品安全犯罪的，应当按照有关规定及时将案件移送公安机关。对移送的案件，公安机关应当及时审查；认为有犯罪事实需要追究刑事责任的，应当立案侦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公安机关在食品安全犯罪案件侦查过程中认为没有犯罪事实，或者犯罪事实显著轻微，不需要追究刑事责任，但依法应当追究行政责任的，应当及时将案件移送食品药品监督管理、质量监督等部门和监察机关，有关部门应当依法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公安机关商请食品药品监督管理、质量监督、环境保护等部门提供检验结论、认定意见以及对涉案物品进行无害化处理等协助的，有关部门应当及时提供，予以协助。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第九章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（一）用非食品原料生产食品、在食品中添加食品添加剂以外的化学物质和其他可能危害人体健康的物质，或者用回收食品作为原料生产食品，或者经营上述食品；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（二）生产经营营养成分不符合食品安全标准的专供婴幼儿和其他特定人群的主辅食品；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（三）经营病死、毒死或者死因不明的禽、畜、兽、水产动物肉类，或者生产经营其制品；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（四）经营未按规定进行检疫或者检疫不合格的肉类，或者生产经营未经检验或者检验不合格的肉类制品；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（五）生产经营国家为防病等特殊需要明令禁止生产经营的食品；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（六）生产经营添加药品的食品。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违法使用剧毒、高毒农药的，除依照有关法律、法规规定给予处罚外，可以由公安机关依照第一款规定给予拘留。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（一）生产经营致病性微生物，农药残留、兽药残留、生物毒素、重金属等污染物质以及其他危害人体健康的物质含量超过食品安全标准限量的食品、食品添加剂；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（二）用超过保质期的食品原料、食品添加剂生产食品、食品添加剂，或者经营上述食品、食品添加剂；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（三）生产经营超范围、超限量使用食品添加剂的食品；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（四）生产经营腐败变质、油脂酸败、霉变生虫、污秽不洁、混有异物、掺假掺杂或者感官性状异常的食品、食品添加剂；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（五）生产经营标注虚假生产日期、保质期或者超过保质期的食品、食品添加剂；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（六）生产经营未按规定注册的保健食品、特殊医学用途配方食品、婴幼儿配方乳粉，或者未按注册的产品配方、生产工艺等技术要求组织生产；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（七）以分装方式生产婴幼儿配方乳粉，或者同一企业以同一配方生产不同品牌的婴幼儿配方乳粉；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（八）利用新的食品原料生产食品，或者生产食品添加剂新品种，未通过安全性评估；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（九）食品生产经营者在食品药品监督管理部门责令其召回或者停止经营后，仍拒不召回或者停止经营。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除前款和本法第一百二十三条、第一百二十五条规定的情形外，生产经营不符合法律、法规或者食品安全标准的食品、食品添加剂的，依照前款规定给予处罚。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生产食品相关产品新品种，未通过安全性评估，或者生产不符合食品安全标准的食品相关产品的，由县级以上人民政府质量监督部门依照第一款规定给予处罚。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第一百二十五条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（一）生产经营被包装材料、容器、运输工具等污染的食品、食品添加剂；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（二）生产经营无标签的预包装食品、食品添加剂或者标签、说明书不符合本法规定的食品、食品添加剂；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（三）生产经营转基因食品未按规定进行标示；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（四）食品生产经营者采购或者使用不符合食品安全标准的食品原料、食品添加剂、食品相关产品。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生产经营的食品、食品添加剂的标签、说明书存在瑕疵但不影响食品安全且不会对消费者造成误导的，由县级以上人民政府食品药品监督管理部门责令改正；拒不改正的，处二千元以下罚款。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第一百二十六条　违反本法规定，有下列情形之一的，由县级以上人民政府食品药品监督管理部门责令改正，给予警告；拒不改正的，处五千元以上五万元以下罚款；情节严重的，责令停产停业，直至吊销许可证：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（一）食品、食品添加剂生产者未按规定对采购的食品原料和生产的食品、食品添加剂进行检验；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（二）食品生产经营企业未按规定建立食品安全管理制度，或者未按规定配备或者培训、考核食品安全管理人员；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（三）食品、食品添加剂生产经营者进货时未查验许可证和相关证明文件，或者未按规定建立并遵守进货查验记录、出厂检验记录和销售记录制度；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（四）食品生产经营企业未制定食品安全事故处置方案；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（五）餐具、饮具和盛放直接入口食品的容器，使用前未经洗净、消毒或者清洗消毒不合格，或者餐饮服务设施、设备未按规定定期维护、清洗、校验；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（六）食品生产经营者安排未取得健康证明或者患有国务院卫生行政部门规定的有碍食品安全疾病的人员从事接触直接入口食品的工作；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（七）食品经营者未按规定要求销售食品；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（八）保健食品生产企业未按规定向食品药品监督管理部门备案，或者未按备案的产品配方、生产工艺等技术要求组织生产；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（九）婴幼儿配方食品生产企业未将食品原料、食品添加剂、产品配方、标签等向食品药品监督管理部门备案；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（十）特殊食品生产企业未按规定建立生产质量管理体系并有效运行，或者未定期提交自查报告；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（十一）食品生产经营者未定期对食品安全状况进行检查评价，或者生产经营条件发生变化，未按规定处理；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（十二）学校、托幼机构、养老机构、建筑工地等集中用餐单位未按规定履行食品安全管理责任；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（十三）食品生产企业、餐饮服务提供者未按规定制定、实施生产经营过程控制要求。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食品相关产品生产者未按规定对生产的食品相关产品进行检验的，由县级以上人民政府质量监督部门依照第一款规定给予处罚。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食用农产品销售者违反本法第六十五条规定的，由县级以上人民政府食品药品监督管理部门依照第一款规定给予处罚。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第一百二十七条　对食品生产加工小作坊、食品摊贩等的违法行为的处罚，依照省、自治区、直辖市制定的具体管理办法执行。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第一百二十九条　违反本法规定，有下列情形之一的，由出入境检验检疫机构依照本法第一百二十四条的规定给予处罚：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（一）提供虚假材料，进口不符合我国食品安全国家标准的食品、食品添加剂、食品相关产品；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（二）进口尚无食品安全国家标准的食品，未提交所执行的标准并经国务院卫生行政部门审查，或者进口利用新的食品原料生产的食品或者进口食品添加剂新品种、食品相关产品新品种，未通过安全性评估；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（三）未遵守本法的规定出口食品；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（四）进口商在有关主管部门责令其依照本法规定召回进口的食品后，仍拒不召回。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违反本法规定，进口商未建立并遵守食品、食品添加剂进口和销售记录制度、境外出口商或者生产企业审核制度的，由出入境检验检疫机构依照本法第一百二十六条的规定给予处罚。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第一百三十条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食用农产品批发市场违反本法第六十四条规定的，依照前款规定承担责任。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违反本法规定，对举报人以解除、变更劳动合同或者其他方式打击报复的，应当依照有关法律的规定承担责任。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第一百三十四条　食品生产经营者在一年内累计三次因违反本法规定受到责令停产停业、吊销许可证以外处罚的，由食品药品监督管理部门责令停产停业，直至吊销许可证。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因食品安全犯罪被判处有期徒刑以上刑罚的，终身不得从事食品生产经营管理工作，也不得担任食品生产经营企业食品安全管理人员。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食品生产经营者聘用人员违反前两款规定的，由县级以上人民政府食品药品监督管理部门吊销许可证。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食品检验机构出具虚假检验报告，使消费者的合法权益受到损害的，应当与食品生产经营者承担连带责任。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认证机构出具虚假认证结论，使消费者的合法权益受到损害的，应当与食品生产经营者承担连带责任。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第一百四十条　违反本法规定，在广告中对食品作虚假宣传，欺骗消费者，或者发布未取得批准文件、广告内容与批准文件不一致的保健食品广告的，依照《中华人民共和国广告法》的规定给予处</w:t>
      </w:r>
      <w:bookmarkStart w:id="0" w:name="_GoBack"/>
      <w:bookmarkEnd w:id="0"/>
      <w:r>
        <w:rPr>
          <w:rFonts w:hint="eastAsia" w:ascii="宋体" w:hAnsi="宋体" w:eastAsia="宋体" w:cs="宋体"/>
          <w:b w:val="0"/>
          <w:i w:val="0"/>
          <w:caps w:val="0"/>
          <w:color w:val="000000"/>
          <w:spacing w:val="0"/>
          <w:sz w:val="21"/>
          <w:szCs w:val="21"/>
        </w:rPr>
        <w:t>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广告经营者、发布者设计、制作、发布虚假食品广告，使消费者的合法权益受到损害的，应当与食品生产经营者承担连带责任。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社会团体或者其他组织、个人在虚假广告或者其他虚假宣传中向消费者推荐食品，使消费者的合法权益受到损害的，应当与食品生产经营者承担连带责任。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第一百四十一条　违反本法规定，编造、散布虚假食品安全信息，构成违反治安管理行为的，由公安机关依法给予治安管理处罚。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（一）对发生在本行政区域内的食品安全事故，未及时组织协调有关部门开展有效处置，造成不良影响或者损失；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（二）对本行政区域内涉及多环节的区域性食品安全问题，未及时组织整治，造成不良影响或者损失；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（三）隐瞒、谎报、缓报食品安全事故；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（四）本行政区域内发生特别重大食品安全事故，或者连续发生重大食品安全事故。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第一百四十三条　违反本法规定，县级以上地方人民政府有下列行为之一的，对直接负责的主管人员和其他直接责任人员给予警告、记过或者记大过处分；造成严重后果的，给予降级或者撤职处分：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（一）未确定有关部门的食品安全监督管理职责，未建立健全食品安全全程监督管理工作机制和信息共享机制，未落实食品安全监督管理责任制；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（二）未制定本行政区域的食品安全事故应急预案，或者发生食品安全事故后未按规定立即成立事故处置指挥机构、启动应急预案。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第一百四十四条　违反本法规定，县级以上人民政府食品药品监督管理、卫生行政、质量监督、农业行政等部门有下列行为之一的，对直接负责的主管人员和其他直接责任人员给予记大过处分；情节较重的，给予降级或者撤职处分；情节严重的，给予开除处分；造成严重后果的，其主要负责人还应当引咎辞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（一）隐瞒、谎报、缓报食品安全事故；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（二）未按规定查处食品安全事故，或者接到食品安全事故报告未及时处理，造成事故扩大或者蔓延；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（三）经食品安全风险评估得出食品、食品添加剂、食品相关产品不安全结论后，未及时采取相应措施，造成食品安全事故或者不良社会影响；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（四）对不符合条件的申请人准予许可，或者超越法定职权准予许可；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（五）不履行食品安全监督管理职责，导致发生食品安全事故。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第一百四十五条　违反本法规定，县级以上人民政府食品药品监督管理、卫生行政、质量监督、农业行政等部门有下列行为之一，造成不良后果的，对直接负责的主管人员和其他直接责任人员给予警告、记过或者记大过处分；情节较重的，给予降级或者撤职处分；情节严重的，给予开除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（一）在获知有关食品安全信息后，未按规定向上级主管部门和本级人民政府报告，或者未按规定相互通报；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（二）未按规定公布食品安全信息；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（三）不履行法定职责，对查处食品安全违法行为不配合，或者滥用职权、玩忽职守、徇私舞弊。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第一百四十六条　食品药品监督管理、质量监督等部门在履行食品安全监督管理职责过程中，违法实施检查、强制等执法措施，给生产经营者造成损失的，应当依法予以赔偿，对直接负责的主管人员和其他直接责任人员依法给予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第一百四十七条　违反本法规定，造成人身、财产或者其他损害的，依法承担赔偿责任。生产经营者财产不足以同时承担民事赔偿责任和缴纳罚款、罚金时，先承担民事赔偿责任。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第一百四十九条　违反本法规定，构成犯罪的，依法追究刑事责任。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第十章　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第一百五十条　本法下列用语的含义：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食品，指各种供人食用或者饮用的成品和原料以及按照传统既是食品又是中药材的物品，但是不包括以治疗为目的的物品。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食品安全，指食品无毒、无害，符合应当有的营养要求，对人体健康不造成任何急性、亚急性或者慢性危害。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预包装食品，指预先定量包装或者制作在包装材料、容器中的食品。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食品添加剂，指为改善食品品质和色、香、味以及为防腐、保鲜和加工工艺的需要而加入食品中的人工合成或者天然物质，包括营养强化剂。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用于食品的包装材料和容器，指包装、盛放食品或者食品添加剂用的纸、竹、木、金属、搪瓷、陶瓷、塑料、橡胶、天然纤维、化学纤维、玻璃等制品和直接接触食品或者食品添加剂的涂料。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用于食品生产经营的工具、设备，指在食品或者食品添加剂生产、销售、使用过程中直接接触食品或者食品添加剂的机械、管道、传送带、容器、用具、餐具等。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用于食品的洗涤剂、消毒剂，指直接用于洗涤或者消毒食品、餐具、饮具以及直接接触食品的工具、设备或者食品包装材料和容器的物质。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食品保质期，指食品在标明的贮存条件下保持品质的期限。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食源性疾病，指食品中致病因素进入人体引起的感染性、中毒性等疾病，包括食物中毒。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食品安全事故，指食源性疾病、食品污染等源于食品，对人体健康有危害或者可能有危害的事故。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第一百五十一条　转基因食品和食盐的食品安全管理，本法未作规定的，适用其他法律、行政法规的规定。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第一百五十二条　铁路、民航运营中食品安全的管理办法由国务院食品药品监督管理部门会同国务院有关部门依照本法制定。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保健食品的具体管理办法由国务院食品药品监督管理部门依照本法制定。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食品相关产品生产活动的具体管理办法由国务院质量监督部门依照本法制定。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国境口岸食品的监督管理由出入境检验检疫机构依照本法以及有关法律、行政法规的规定实施。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军队专用食品和自供食品的食品安全管理办法由中央军事委员会依照本法制定。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第一百五十三条　国务院根据实际需要，可以对食品安全监督管理体制作出调整。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第一百五十四条　本法自2015年10月1日起施行。</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A00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2016-08-26T02:59:35Z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